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5C0D1" w14:textId="44E75FB7" w:rsidR="005E1F4B" w:rsidRPr="00AD0101" w:rsidRDefault="00DA7E62" w:rsidP="00B75747">
      <w:pPr>
        <w:bidi/>
        <w:jc w:val="center"/>
        <w:rPr>
          <w:rFonts w:cs="B Nazanin"/>
          <w:b/>
          <w:bCs/>
          <w:sz w:val="32"/>
          <w:szCs w:val="32"/>
          <w:vertAlign w:val="superscript"/>
          <w:rtl/>
        </w:rPr>
      </w:pPr>
      <w:r w:rsidRPr="00C75A40">
        <w:rPr>
          <w:rFonts w:cs="B Nazanin" w:hint="cs"/>
          <w:b/>
          <w:bCs/>
          <w:sz w:val="32"/>
          <w:szCs w:val="32"/>
          <w:rtl/>
        </w:rPr>
        <w:t>چک</w:t>
      </w:r>
      <w:r w:rsidR="00AD0101">
        <w:rPr>
          <w:rFonts w:cs="B Nazanin" w:hint="cs"/>
          <w:b/>
          <w:bCs/>
          <w:sz w:val="32"/>
          <w:szCs w:val="32"/>
          <w:rtl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>لیست فعالیت</w:t>
      </w:r>
      <w:r w:rsidR="005E1C58" w:rsidRPr="00C75A40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>های ترجمان دانش در دانشگاه</w:t>
      </w:r>
      <w:r w:rsidR="005E1C58" w:rsidRPr="00C75A40">
        <w:rPr>
          <w:rFonts w:cs="B Nazanin" w:hint="cs"/>
          <w:b/>
          <w:bCs/>
          <w:sz w:val="32"/>
          <w:szCs w:val="32"/>
          <w:rtl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 xml:space="preserve">های علوم پزشکی </w:t>
      </w:r>
      <w:r w:rsidR="005A5D18" w:rsidRPr="00C75A40">
        <w:rPr>
          <w:rFonts w:cs="B Nazanin" w:hint="cs"/>
          <w:b/>
          <w:bCs/>
          <w:sz w:val="32"/>
          <w:szCs w:val="32"/>
          <w:rtl/>
        </w:rPr>
        <w:t>(</w:t>
      </w:r>
      <w:r w:rsidR="00B75747">
        <w:rPr>
          <w:rFonts w:cs="B Nazanin" w:hint="cs"/>
          <w:b/>
          <w:bCs/>
          <w:sz w:val="32"/>
          <w:szCs w:val="32"/>
          <w:rtl/>
          <w:lang w:bidi="fa-IR"/>
        </w:rPr>
        <w:t>نیمه دوم سال 1403 تاکنون</w:t>
      </w:r>
      <w:r w:rsidR="005A5D18" w:rsidRPr="00C75A40">
        <w:rPr>
          <w:rFonts w:cs="B Nazanin" w:hint="cs"/>
          <w:b/>
          <w:bCs/>
          <w:sz w:val="32"/>
          <w:szCs w:val="32"/>
          <w:rtl/>
        </w:rPr>
        <w:t>)</w:t>
      </w:r>
      <w:r w:rsidR="00AD0101">
        <w:rPr>
          <w:rFonts w:cs="B Nazanin" w:hint="cs"/>
          <w:b/>
          <w:bCs/>
          <w:sz w:val="32"/>
          <w:szCs w:val="32"/>
          <w:vertAlign w:val="superscript"/>
          <w:rtl/>
        </w:rPr>
        <w:t>*</w:t>
      </w:r>
    </w:p>
    <w:p w14:paraId="5106A107" w14:textId="77777777" w:rsidR="00AB5897" w:rsidRPr="007678F1" w:rsidRDefault="00AB5897" w:rsidP="00C27799">
      <w:pPr>
        <w:bidi/>
        <w:jc w:val="center"/>
        <w:rPr>
          <w:rFonts w:cs="B Nazanin"/>
          <w:sz w:val="12"/>
          <w:szCs w:val="12"/>
          <w:rtl/>
        </w:rPr>
      </w:pPr>
    </w:p>
    <w:p w14:paraId="23A4FE06" w14:textId="14241179" w:rsidR="00AB5897" w:rsidRPr="00C75A40" w:rsidRDefault="00DA7E62" w:rsidP="005E1C58">
      <w:pPr>
        <w:bidi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جدول 1: مداخلات ساختاری و 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فرایند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ی برای ترویج رویکرد ترجمان دانش در دانشگاه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های علوم پزشکی </w:t>
      </w:r>
    </w:p>
    <w:tbl>
      <w:tblPr>
        <w:tblStyle w:val="TableGrid"/>
        <w:bidiVisual/>
        <w:tblW w:w="14601" w:type="dxa"/>
        <w:tblInd w:w="-375" w:type="dxa"/>
        <w:tblLook w:val="04A0" w:firstRow="1" w:lastRow="0" w:firstColumn="1" w:lastColumn="0" w:noHBand="0" w:noVBand="1"/>
      </w:tblPr>
      <w:tblGrid>
        <w:gridCol w:w="2306"/>
        <w:gridCol w:w="6908"/>
        <w:gridCol w:w="5387"/>
      </w:tblGrid>
      <w:tr w:rsidR="005E1C58" w:rsidRPr="00DA7E62" w14:paraId="4662F8BE" w14:textId="06D82C14" w:rsidTr="00C75A40">
        <w:tc>
          <w:tcPr>
            <w:tcW w:w="2306" w:type="dxa"/>
            <w:shd w:val="clear" w:color="auto" w:fill="BFBFBF" w:themeFill="background1" w:themeFillShade="BF"/>
          </w:tcPr>
          <w:p w14:paraId="3F771186" w14:textId="1AF2108A" w:rsidR="005E1C58" w:rsidRPr="00DA7E62" w:rsidRDefault="005E1C58" w:rsidP="00DA7E6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حیطه مداخلات </w:t>
            </w:r>
          </w:p>
        </w:tc>
        <w:tc>
          <w:tcPr>
            <w:tcW w:w="6908" w:type="dxa"/>
            <w:shd w:val="clear" w:color="auto" w:fill="BFBFBF" w:themeFill="background1" w:themeFillShade="BF"/>
          </w:tcPr>
          <w:p w14:paraId="55E82868" w14:textId="2248ACBA" w:rsidR="005E1C58" w:rsidRPr="00DA7E62" w:rsidRDefault="005E1C58" w:rsidP="007678F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</w:t>
            </w:r>
            <w:r w:rsidR="007678F1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E1FB0D7" w14:textId="7A1AFE12" w:rsidR="005E1C58" w:rsidRPr="00DA7E62" w:rsidRDefault="005E1C58" w:rsidP="00767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دانشگاه و عناوین مستندات </w:t>
            </w:r>
            <w:r w:rsidR="007678F1">
              <w:rPr>
                <w:rFonts w:cs="B Nazanin" w:hint="cs"/>
                <w:b/>
                <w:bCs/>
                <w:sz w:val="24"/>
                <w:szCs w:val="24"/>
                <w:rtl/>
              </w:rPr>
              <w:t>پشتیبان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ارسالی</w:t>
            </w:r>
          </w:p>
        </w:tc>
      </w:tr>
      <w:tr w:rsidR="005E1C58" w:rsidRPr="00DA7E62" w14:paraId="4515FCBF" w14:textId="10CFFD14" w:rsidTr="00C75A40">
        <w:trPr>
          <w:trHeight w:val="1533"/>
        </w:trPr>
        <w:tc>
          <w:tcPr>
            <w:tcW w:w="2306" w:type="dxa"/>
            <w:vAlign w:val="center"/>
          </w:tcPr>
          <w:p w14:paraId="5DED7E7E" w14:textId="68DE46CF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۱-۱- مداخلات ساختاری </w:t>
            </w:r>
          </w:p>
        </w:tc>
        <w:tc>
          <w:tcPr>
            <w:tcW w:w="6908" w:type="dxa"/>
            <w:vAlign w:val="center"/>
          </w:tcPr>
          <w:p w14:paraId="2C9314B5" w14:textId="52CDABE6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۱-۱-۱- راه‌اندازی </w:t>
            </w:r>
            <w:r w:rsidRPr="005A5D18">
              <w:rPr>
                <w:rFonts w:cs="B Nazanin"/>
                <w:rtl/>
              </w:rPr>
              <w:t xml:space="preserve">ساختار (مانند دفتر و یا واحد سازمانی) </w:t>
            </w:r>
            <w:r w:rsidRPr="005A5D18">
              <w:rPr>
                <w:rFonts w:cs="B Nazanin" w:hint="cs"/>
                <w:rtl/>
              </w:rPr>
              <w:t>با</w:t>
            </w:r>
            <w:r w:rsidRPr="005A5D18">
              <w:rPr>
                <w:rFonts w:cs="B Nazanin"/>
                <w:rtl/>
              </w:rPr>
              <w:t xml:space="preserve"> نیروي انسانی</w:t>
            </w:r>
            <w:r w:rsidRPr="005A5D18">
              <w:rPr>
                <w:rFonts w:cs="B Nazanin" w:hint="cs"/>
                <w:rtl/>
              </w:rPr>
              <w:t xml:space="preserve"> ماهر</w:t>
            </w:r>
            <w:r w:rsidRPr="005A5D18">
              <w:rPr>
                <w:rFonts w:cs="B Nazanin"/>
                <w:rtl/>
              </w:rPr>
              <w:t xml:space="preserve"> براي تقویت</w:t>
            </w:r>
            <w:r w:rsidRPr="005A5D18">
              <w:rPr>
                <w:rFonts w:cs="B Nazanin" w:hint="cs"/>
                <w:rtl/>
              </w:rPr>
              <w:t xml:space="preserve"> رویکرد ترجمان</w:t>
            </w:r>
            <w:r w:rsidRPr="005A5D18">
              <w:rPr>
                <w:rFonts w:cs="B Nazanin"/>
                <w:rtl/>
              </w:rPr>
              <w:t xml:space="preserve"> دانش</w:t>
            </w:r>
          </w:p>
          <w:p w14:paraId="7B1A9012" w14:textId="795BBEF9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۱-۱-۲- راه‌اندازی </w:t>
            </w:r>
            <w:r w:rsidRPr="005A5D18">
              <w:rPr>
                <w:rFonts w:cs="B Nazanin"/>
                <w:rtl/>
              </w:rPr>
              <w:t xml:space="preserve">ساختار (مانند دفتر و یا واحد سازمانی) </w:t>
            </w:r>
            <w:r w:rsidRPr="005A5D18">
              <w:rPr>
                <w:rFonts w:cs="B Nazanin" w:hint="cs"/>
                <w:rtl/>
              </w:rPr>
              <w:t>با</w:t>
            </w:r>
            <w:r w:rsidRPr="005A5D18">
              <w:rPr>
                <w:rFonts w:cs="B Nazanin"/>
                <w:rtl/>
              </w:rPr>
              <w:t xml:space="preserve"> نیروي انسانی</w:t>
            </w:r>
            <w:r w:rsidRPr="005A5D18">
              <w:rPr>
                <w:rFonts w:cs="B Nazanin" w:hint="cs"/>
                <w:rtl/>
              </w:rPr>
              <w:t xml:space="preserve"> ماهر برای تقویت واسطه‌گری دانش به صورت اختصاصی </w:t>
            </w:r>
          </w:p>
        </w:tc>
        <w:tc>
          <w:tcPr>
            <w:tcW w:w="5387" w:type="dxa"/>
          </w:tcPr>
          <w:p w14:paraId="162C9AFF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72C71321" w14:textId="4842DAFD" w:rsidTr="00C75A40">
        <w:trPr>
          <w:trHeight w:val="1197"/>
        </w:trPr>
        <w:tc>
          <w:tcPr>
            <w:tcW w:w="2306" w:type="dxa"/>
            <w:vAlign w:val="center"/>
          </w:tcPr>
          <w:p w14:paraId="778E0F1D" w14:textId="7BB59C93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۱-۲- شبکه‌سازی </w:t>
            </w:r>
          </w:p>
        </w:tc>
        <w:tc>
          <w:tcPr>
            <w:tcW w:w="6908" w:type="dxa"/>
            <w:vAlign w:val="center"/>
          </w:tcPr>
          <w:p w14:paraId="6918CAC8" w14:textId="1F4FC262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۱-۲-۱- برگزاری جلسات منظم و هدفدار</w:t>
            </w:r>
            <w:r w:rsidRPr="005A5D18">
              <w:rPr>
                <w:rFonts w:cs="B Nazanin"/>
                <w:rtl/>
              </w:rPr>
              <w:t xml:space="preserve"> با </w:t>
            </w:r>
            <w:r w:rsidRPr="005A5D18">
              <w:rPr>
                <w:rFonts w:cs="B Nazanin" w:hint="cs"/>
                <w:rtl/>
              </w:rPr>
              <w:t>ذی‌نقشان نتایج پژوهش</w:t>
            </w:r>
            <w:r w:rsidRPr="005A5D18">
              <w:rPr>
                <w:rFonts w:cs="B Nazanin"/>
                <w:rtl/>
              </w:rPr>
              <w:t xml:space="preserve"> براي توسعه همکاري و استفاده از ظرفیت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هاي متقابل براي زمینه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سازي اجرا</w:t>
            </w:r>
            <w:r w:rsidRPr="005A5D18">
              <w:rPr>
                <w:rFonts w:cs="B Nazanin" w:hint="cs"/>
                <w:rtl/>
              </w:rPr>
              <w:t xml:space="preserve"> و استفاده از نتایج </w:t>
            </w:r>
            <w:r w:rsidRPr="005A5D18">
              <w:rPr>
                <w:rFonts w:cs="B Nazanin"/>
                <w:rtl/>
              </w:rPr>
              <w:t>پژوهش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</w:t>
            </w:r>
          </w:p>
          <w:p w14:paraId="1FE6C2AC" w14:textId="27CBCA3A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۱-۲-۲- راه‌اندازی و یا شرکت در شبکه‌های تحقیقاتی کشور </w:t>
            </w:r>
          </w:p>
        </w:tc>
        <w:tc>
          <w:tcPr>
            <w:tcW w:w="5387" w:type="dxa"/>
          </w:tcPr>
          <w:p w14:paraId="47D7F826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93009B9" w14:textId="43579449" w:rsidTr="00C75A40">
        <w:trPr>
          <w:trHeight w:val="645"/>
        </w:trPr>
        <w:tc>
          <w:tcPr>
            <w:tcW w:w="2306" w:type="dxa"/>
            <w:vAlign w:val="center"/>
          </w:tcPr>
          <w:p w14:paraId="5D345473" w14:textId="2BEF29EA" w:rsidR="005E1C58" w:rsidRPr="005A5D18" w:rsidRDefault="005E1C58" w:rsidP="005E1C5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۱-۳- مداخلات </w:t>
            </w:r>
            <w:r w:rsidR="00C75A40">
              <w:rPr>
                <w:rFonts w:cs="B Nazanin" w:hint="cs"/>
                <w:b/>
                <w:bCs/>
                <w:rtl/>
              </w:rPr>
              <w:t>فرایند</w:t>
            </w:r>
            <w:r w:rsidRPr="005A5D18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tcW w:w="6908" w:type="dxa"/>
            <w:vAlign w:val="center"/>
          </w:tcPr>
          <w:p w14:paraId="3B989F9C" w14:textId="40197AD3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۱-۳-۱- وجود مل</w:t>
            </w:r>
            <w:r w:rsidRPr="005A5D18">
              <w:rPr>
                <w:rFonts w:cs="B Nazanin"/>
                <w:rtl/>
              </w:rPr>
              <w:t>اك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هایی براي ارزیابی فعالیت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هاي </w:t>
            </w:r>
            <w:r w:rsidRPr="005A5D18">
              <w:rPr>
                <w:rFonts w:cs="B Nazanin" w:hint="cs"/>
                <w:rtl/>
              </w:rPr>
              <w:t xml:space="preserve">ترجمان دانش در واحدهای تحقیقاتی و </w:t>
            </w:r>
            <w:r w:rsidRPr="005A5D18">
              <w:rPr>
                <w:rFonts w:cs="B Nazanin"/>
                <w:rtl/>
              </w:rPr>
              <w:t xml:space="preserve">محققین </w:t>
            </w:r>
          </w:p>
        </w:tc>
        <w:tc>
          <w:tcPr>
            <w:tcW w:w="5387" w:type="dxa"/>
          </w:tcPr>
          <w:p w14:paraId="11E07D21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7A72437E" w14:textId="6C2D0ED6" w:rsidTr="00C75A40">
        <w:trPr>
          <w:trHeight w:val="958"/>
        </w:trPr>
        <w:tc>
          <w:tcPr>
            <w:tcW w:w="2306" w:type="dxa"/>
            <w:vAlign w:val="center"/>
          </w:tcPr>
          <w:p w14:paraId="5A35C03D" w14:textId="27C3060F" w:rsidR="005E1C58" w:rsidRPr="005A5D18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۱-۴- مداخلات اختصاصی به تفکیک گروه‌های مخاطب </w:t>
            </w:r>
          </w:p>
        </w:tc>
        <w:tc>
          <w:tcPr>
            <w:tcW w:w="6908" w:type="dxa"/>
            <w:vAlign w:val="center"/>
          </w:tcPr>
          <w:p w14:paraId="5B1CC9B0" w14:textId="297F4C35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۱-۴-۱- انجام مداخلاتی به منظور رفع موانع ترجمان دانش در تولید کنندگان و استفاده کنندگان از دانش در سطح سازمانی و فردی </w:t>
            </w:r>
          </w:p>
        </w:tc>
        <w:tc>
          <w:tcPr>
            <w:tcW w:w="5387" w:type="dxa"/>
          </w:tcPr>
          <w:p w14:paraId="179F1C42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28CA3C1A" w14:textId="4E0BD4D6" w:rsidTr="00C75A40">
        <w:trPr>
          <w:trHeight w:val="634"/>
        </w:trPr>
        <w:tc>
          <w:tcPr>
            <w:tcW w:w="2306" w:type="dxa"/>
            <w:vAlign w:val="center"/>
          </w:tcPr>
          <w:p w14:paraId="3429AF44" w14:textId="311F43AC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۱-۵- سایر مداخلات </w:t>
            </w:r>
          </w:p>
        </w:tc>
        <w:tc>
          <w:tcPr>
            <w:tcW w:w="6908" w:type="dxa"/>
          </w:tcPr>
          <w:p w14:paraId="3E35960D" w14:textId="066941A5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14:paraId="36F0ECCF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2E955AD" w14:textId="77777777" w:rsidR="00AB5897" w:rsidRPr="00DA7E62" w:rsidRDefault="00AB5897" w:rsidP="00AB5897">
      <w:pPr>
        <w:bidi/>
        <w:jc w:val="center"/>
        <w:rPr>
          <w:rFonts w:cs="B Nazanin"/>
          <w:sz w:val="24"/>
          <w:szCs w:val="24"/>
          <w:rtl/>
        </w:rPr>
      </w:pPr>
    </w:p>
    <w:p w14:paraId="39FFCEAE" w14:textId="398CAFB4" w:rsidR="00C27799" w:rsidRPr="00C75A40" w:rsidRDefault="00777FAA" w:rsidP="000429CF">
      <w:pPr>
        <w:bidi/>
        <w:jc w:val="lowKashida"/>
        <w:rPr>
          <w:rFonts w:cs="B Nazanin"/>
          <w:b/>
          <w:bCs/>
          <w:color w:val="4472C4" w:themeColor="accent1"/>
          <w:sz w:val="24"/>
          <w:szCs w:val="24"/>
          <w:rtl/>
        </w:rPr>
      </w:pPr>
      <w:bookmarkStart w:id="0" w:name="_GoBack"/>
      <w:bookmarkEnd w:id="0"/>
      <w:r>
        <w:rPr>
          <w:rFonts w:cs="B Nazanin"/>
          <w:sz w:val="24"/>
          <w:szCs w:val="24"/>
          <w:rtl/>
        </w:rPr>
        <w:br w:type="page"/>
      </w:r>
      <w:r w:rsidR="00C27799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lastRenderedPageBreak/>
        <w:t xml:space="preserve">جدول </w:t>
      </w:r>
      <w:r w:rsidR="00DA7E62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2</w:t>
      </w:r>
      <w:r w:rsidR="00C27799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س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ؤ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ال پژوهش</w:t>
      </w:r>
    </w:p>
    <w:p w14:paraId="0442A35C" w14:textId="5F7126F2" w:rsidR="00C27799" w:rsidRDefault="00DA7E62" w:rsidP="005E1C5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شناسایی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نیازهاي تصمیم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گیرندگان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 در نظام سلامت و تبدیل آن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ها به موضوع و س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ؤ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الات پژوهشی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</w:t>
      </w:r>
    </w:p>
    <w:p w14:paraId="45D024F5" w14:textId="77777777" w:rsidR="00777FAA" w:rsidRPr="005A5D18" w:rsidRDefault="00777FAA" w:rsidP="00777FAA">
      <w:pP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14601" w:type="dxa"/>
        <w:tblInd w:w="-368" w:type="dxa"/>
        <w:tblLook w:val="04A0" w:firstRow="1" w:lastRow="0" w:firstColumn="1" w:lastColumn="0" w:noHBand="0" w:noVBand="1"/>
      </w:tblPr>
      <w:tblGrid>
        <w:gridCol w:w="2552"/>
        <w:gridCol w:w="6946"/>
        <w:gridCol w:w="5103"/>
      </w:tblGrid>
      <w:tr w:rsidR="005E1C58" w:rsidRPr="00DA7E62" w14:paraId="3BB23E6B" w14:textId="1AB74532" w:rsidTr="005A5D18">
        <w:tc>
          <w:tcPr>
            <w:tcW w:w="2552" w:type="dxa"/>
            <w:shd w:val="clear" w:color="auto" w:fill="BFBFBF" w:themeFill="background1" w:themeFillShade="BF"/>
          </w:tcPr>
          <w:p w14:paraId="07935322" w14:textId="0585FBA0" w:rsidR="005E1C58" w:rsidRPr="00DA7E62" w:rsidRDefault="005E1C58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حیطه مداخلات 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39E906AF" w14:textId="09FC1262" w:rsidR="005E1C58" w:rsidRPr="00DA7E62" w:rsidRDefault="005E1C58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نمونه‌هایی از فعالیت‌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3E649FD" w14:textId="57A64BE0" w:rsidR="005E1C58" w:rsidRPr="00DA7E62" w:rsidRDefault="007678F1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5E1C58" w:rsidRPr="00DA7E62" w14:paraId="2234CA90" w14:textId="34B11294" w:rsidTr="00FB3616">
        <w:trPr>
          <w:trHeight w:val="2436"/>
        </w:trPr>
        <w:tc>
          <w:tcPr>
            <w:tcW w:w="2552" w:type="dxa"/>
            <w:vAlign w:val="center"/>
          </w:tcPr>
          <w:p w14:paraId="4011565A" w14:textId="6DFCCDA8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۲-۱- تعیین اولویت‌های پژوهشی </w:t>
            </w:r>
          </w:p>
        </w:tc>
        <w:tc>
          <w:tcPr>
            <w:tcW w:w="6946" w:type="dxa"/>
            <w:vAlign w:val="center"/>
          </w:tcPr>
          <w:p w14:paraId="427C02FA" w14:textId="393E1792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۲-۱-۱- تعیین </w:t>
            </w:r>
            <w:r w:rsidRPr="005A5D18">
              <w:rPr>
                <w:rFonts w:cs="B Nazanin"/>
                <w:rtl/>
              </w:rPr>
              <w:t>اولویت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هاي پژوهشی </w:t>
            </w:r>
            <w:r w:rsidRPr="005A5D18">
              <w:rPr>
                <w:rFonts w:cs="B Nazanin" w:hint="cs"/>
                <w:rtl/>
              </w:rPr>
              <w:t xml:space="preserve">با مشارکت گروه‌های مخاطب نتایج پژوهش مانند برگزاری </w:t>
            </w:r>
            <w:r w:rsidRPr="005A5D18">
              <w:rPr>
                <w:rFonts w:cs="B Nazanin"/>
                <w:rtl/>
              </w:rPr>
              <w:t>جلسات</w:t>
            </w:r>
            <w:r w:rsidRPr="005A5D18">
              <w:rPr>
                <w:rFonts w:cs="B Nazanin" w:hint="cs"/>
                <w:rtl/>
              </w:rPr>
              <w:t xml:space="preserve"> منظم </w:t>
            </w:r>
            <w:r w:rsidRPr="005A5D18">
              <w:rPr>
                <w:rFonts w:cs="B Nazanin"/>
                <w:rtl/>
              </w:rPr>
              <w:t>با حضور نمایندگان سازمانه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اي اجرایی و یا استفاده کنندگان از نتایج پژوهش </w:t>
            </w:r>
          </w:p>
          <w:p w14:paraId="1A53FEB3" w14:textId="117C1AE5" w:rsidR="005E1C58" w:rsidRPr="005A5D18" w:rsidRDefault="005E1C58" w:rsidP="00C75A40">
            <w:pPr>
              <w:bidi/>
              <w:jc w:val="lowKashida"/>
              <w:rPr>
                <w:rFonts w:ascii="Calibri" w:hAnsi="Calibri" w:cs="B Nazanin"/>
                <w:rtl/>
              </w:rPr>
            </w:pPr>
            <w:r w:rsidRPr="005A5D18">
              <w:rPr>
                <w:rFonts w:ascii="Calibri" w:hAnsi="Calibri" w:cs="B Nazanin" w:hint="cs"/>
                <w:rtl/>
              </w:rPr>
              <w:t xml:space="preserve">۲-۱-۲- بررسی چالش‌های سلامت با استفاده از داده‌های روتین نظام سلامت، پیمایش‌ها و مطالعات مقطعی و تعیین سؤالات پژوهشی برای مرتفع نمودن آنها </w:t>
            </w:r>
          </w:p>
          <w:p w14:paraId="742A9F79" w14:textId="36050954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۲-۱-۳- در اولویت بودن </w:t>
            </w:r>
            <w:r w:rsidRPr="005A5D18">
              <w:rPr>
                <w:rFonts w:cs="B Nazanin"/>
                <w:rtl/>
              </w:rPr>
              <w:t>پژوهش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</w:t>
            </w:r>
            <w:r w:rsidRPr="005A5D18">
              <w:rPr>
                <w:rFonts w:cs="B Nazanin" w:hint="cs"/>
                <w:rtl/>
              </w:rPr>
              <w:t>ی ثانویه و ثالثیه</w:t>
            </w:r>
            <w:r w:rsidRPr="005A5D18">
              <w:rPr>
                <w:rFonts w:cs="B Nazanin"/>
                <w:rtl/>
              </w:rPr>
              <w:t xml:space="preserve"> که منجر به تولید </w:t>
            </w:r>
            <w:r w:rsidRPr="005A5D18">
              <w:rPr>
                <w:rFonts w:cs="B Nazanin" w:hint="cs"/>
                <w:rtl/>
              </w:rPr>
              <w:t>«</w:t>
            </w:r>
            <w:r w:rsidRPr="005A5D18">
              <w:rPr>
                <w:rFonts w:cs="B Nazanin"/>
                <w:rtl/>
              </w:rPr>
              <w:t>پیام قابل انتقا</w:t>
            </w:r>
            <w:r w:rsidRPr="005A5D18">
              <w:rPr>
                <w:rFonts w:cs="B Nazanin" w:hint="cs"/>
                <w:rtl/>
              </w:rPr>
              <w:t>ل»</w:t>
            </w:r>
            <w:r w:rsidRPr="005A5D18">
              <w:rPr>
                <w:rFonts w:cs="B Nazanin"/>
              </w:rPr>
              <w:t xml:space="preserve"> </w:t>
            </w:r>
            <w:r w:rsidRPr="005A5D18">
              <w:rPr>
                <w:rFonts w:cs="B Nazanin"/>
                <w:rtl/>
              </w:rPr>
              <w:t>با سطح بالایی از شواهد می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شوند </w:t>
            </w:r>
            <w:r w:rsidRPr="005A5D18">
              <w:rPr>
                <w:rFonts w:cs="B Nazanin" w:hint="cs"/>
                <w:rtl/>
              </w:rPr>
              <w:t>(پژوهش‌های ثالثیه یا محصولات دانشی عبارتند از راهنمای بالینی، ارزیابی فناوری سلامت، خلاصه سیاستی، ابزار کمک تصمیم بیماران).</w:t>
            </w:r>
          </w:p>
        </w:tc>
        <w:tc>
          <w:tcPr>
            <w:tcW w:w="5103" w:type="dxa"/>
          </w:tcPr>
          <w:p w14:paraId="08227CEE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F48CCE9" w14:textId="2E1F5CAD" w:rsidTr="00FB3616">
        <w:tc>
          <w:tcPr>
            <w:tcW w:w="2552" w:type="dxa"/>
            <w:vAlign w:val="center"/>
          </w:tcPr>
          <w:p w14:paraId="10E399E6" w14:textId="5DB2094B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۲-۲- اطلاع</w:t>
            </w:r>
            <w:r w:rsidR="005A5D18" w:rsidRPr="00FB3616">
              <w:rPr>
                <w:rFonts w:cs="B Nazanin" w:hint="cs"/>
                <w:b/>
                <w:bCs/>
                <w:rtl/>
              </w:rPr>
              <w:t>‌</w:t>
            </w:r>
            <w:r w:rsidRPr="00FB3616">
              <w:rPr>
                <w:rFonts w:cs="B Nazanin" w:hint="cs"/>
                <w:b/>
                <w:bCs/>
                <w:rtl/>
              </w:rPr>
              <w:t>رسانی اولویت</w:t>
            </w:r>
            <w:r w:rsidR="005A5D18" w:rsidRPr="00FB3616">
              <w:rPr>
                <w:rFonts w:cs="B Nazanin" w:hint="cs"/>
                <w:b/>
                <w:bCs/>
                <w:rtl/>
              </w:rPr>
              <w:t>‌های پژوهشی به محققا</w:t>
            </w:r>
            <w:r w:rsidRPr="00FB3616">
              <w:rPr>
                <w:rFonts w:cs="B Nazanin" w:hint="cs"/>
                <w:b/>
                <w:bCs/>
                <w:rtl/>
              </w:rPr>
              <w:t>ن</w:t>
            </w:r>
          </w:p>
        </w:tc>
        <w:tc>
          <w:tcPr>
            <w:tcW w:w="6946" w:type="dxa"/>
            <w:vAlign w:val="center"/>
          </w:tcPr>
          <w:p w14:paraId="0693CDBF" w14:textId="266B22A2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۲-۲-۱- </w:t>
            </w:r>
            <w:r w:rsidR="005E1C58" w:rsidRPr="005A5D18">
              <w:rPr>
                <w:rFonts w:cs="B Nazanin"/>
                <w:rtl/>
              </w:rPr>
              <w:t>اطلاع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رسانی</w:t>
            </w:r>
            <w:r w:rsidR="005E1C58" w:rsidRPr="005A5D18">
              <w:rPr>
                <w:rFonts w:cs="B Nazanin" w:hint="cs"/>
                <w:rtl/>
              </w:rPr>
              <w:t xml:space="preserve"> منظم</w:t>
            </w:r>
            <w:r w:rsidR="00C75A40">
              <w:rPr>
                <w:rFonts w:cs="B Nazanin"/>
                <w:rtl/>
              </w:rPr>
              <w:t xml:space="preserve"> اولو</w:t>
            </w:r>
            <w:r w:rsidR="00C75A40">
              <w:rPr>
                <w:rFonts w:cs="B Nazanin" w:hint="cs"/>
                <w:rtl/>
              </w:rPr>
              <w:t>ی</w:t>
            </w:r>
            <w:r w:rsidR="005E1C58" w:rsidRPr="005A5D18">
              <w:rPr>
                <w:rFonts w:cs="B Nazanin"/>
                <w:rtl/>
              </w:rPr>
              <w:t>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هاي تحقیقاتی سازمان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دیگر </w:t>
            </w:r>
            <w:r w:rsidR="005E1C58" w:rsidRPr="005A5D18">
              <w:rPr>
                <w:rFonts w:cs="B Nazanin" w:hint="cs"/>
                <w:rtl/>
              </w:rPr>
              <w:t>به پژوهشگران</w:t>
            </w:r>
          </w:p>
        </w:tc>
        <w:tc>
          <w:tcPr>
            <w:tcW w:w="5103" w:type="dxa"/>
          </w:tcPr>
          <w:p w14:paraId="043324C1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09B5426C" w14:textId="3915B3AA" w:rsidTr="00FB3616">
        <w:tc>
          <w:tcPr>
            <w:tcW w:w="2552" w:type="dxa"/>
            <w:vAlign w:val="center"/>
          </w:tcPr>
          <w:p w14:paraId="364C3C2E" w14:textId="7CC867A2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۲-۳- </w:t>
            </w:r>
            <w:r w:rsidR="00FB3616">
              <w:rPr>
                <w:rFonts w:cs="B Nazanin" w:hint="cs"/>
                <w:b/>
                <w:bCs/>
                <w:rtl/>
              </w:rPr>
              <w:t xml:space="preserve">تقویت </w:t>
            </w:r>
            <w:r w:rsidRPr="00FB3616">
              <w:rPr>
                <w:rFonts w:cs="B Nazanin" w:hint="cs"/>
                <w:b/>
                <w:bCs/>
                <w:rtl/>
              </w:rPr>
              <w:t>انگیزه پژوهشگران</w:t>
            </w:r>
          </w:p>
        </w:tc>
        <w:tc>
          <w:tcPr>
            <w:tcW w:w="6946" w:type="dxa"/>
            <w:vAlign w:val="center"/>
          </w:tcPr>
          <w:p w14:paraId="599D989F" w14:textId="3F776857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۲-۳-۱-</w:t>
            </w:r>
            <w:r w:rsidR="005E1C58" w:rsidRPr="005A5D18">
              <w:rPr>
                <w:rFonts w:cs="B Nazanin" w:hint="cs"/>
                <w:rtl/>
              </w:rPr>
              <w:t xml:space="preserve"> تسهیل </w:t>
            </w:r>
            <w:r w:rsidR="00C75A40">
              <w:rPr>
                <w:rFonts w:cs="B Nazanin" w:hint="cs"/>
                <w:rtl/>
              </w:rPr>
              <w:t>فرایند</w:t>
            </w:r>
            <w:r w:rsidR="005E1C58" w:rsidRPr="005A5D18">
              <w:rPr>
                <w:rFonts w:cs="B Nazanin" w:hint="cs"/>
                <w:rtl/>
              </w:rPr>
              <w:t xml:space="preserve">ها به صورتی که </w:t>
            </w:r>
            <w:r>
              <w:rPr>
                <w:rFonts w:cs="B Nazanin"/>
                <w:rtl/>
              </w:rPr>
              <w:t>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/>
                <w:rtl/>
              </w:rPr>
              <w:t xml:space="preserve">ن </w:t>
            </w:r>
            <w:r w:rsidR="005E1C58" w:rsidRPr="005A5D18">
              <w:rPr>
                <w:rFonts w:cs="B Nazanin" w:hint="cs"/>
                <w:rtl/>
              </w:rPr>
              <w:t>می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توانند </w:t>
            </w:r>
            <w:r w:rsidR="005E1C58" w:rsidRPr="005A5D18">
              <w:rPr>
                <w:rFonts w:cs="B Nazanin"/>
                <w:rtl/>
              </w:rPr>
              <w:t>در زمان کوتاه و به راحتی منابع پژوهش</w:t>
            </w:r>
            <w:r w:rsidR="005E1C58" w:rsidRPr="005A5D18">
              <w:rPr>
                <w:rFonts w:cs="B Nazanin" w:hint="cs"/>
                <w:rtl/>
              </w:rPr>
              <w:t>ی دریافت شده از</w:t>
            </w:r>
            <w:r w:rsidR="005E1C58" w:rsidRPr="005A5D18">
              <w:rPr>
                <w:rFonts w:cs="B Nazanin"/>
                <w:rtl/>
              </w:rPr>
              <w:t xml:space="preserve"> خارج از سازمان</w:t>
            </w:r>
            <w:r w:rsidR="005E1C58" w:rsidRPr="005A5D18">
              <w:rPr>
                <w:rFonts w:cs="B Nazanin" w:hint="cs"/>
                <w:rtl/>
              </w:rPr>
              <w:t xml:space="preserve"> </w:t>
            </w:r>
            <w:r w:rsidR="005E1C58" w:rsidRPr="005A5D18">
              <w:rPr>
                <w:rFonts w:cs="B Nazanin"/>
                <w:rtl/>
              </w:rPr>
              <w:t xml:space="preserve">را صرف امور پژوهشی نمایند (بخش داخل سازمانی </w:t>
            </w:r>
            <w:r w:rsidR="00C75A40">
              <w:rPr>
                <w:rFonts w:cs="B Nazanin"/>
                <w:rtl/>
              </w:rPr>
              <w:t>فرایند</w:t>
            </w:r>
            <w:r w:rsidRPr="005A5D18">
              <w:rPr>
                <w:rFonts w:cs="B Nazanin" w:hint="cs"/>
                <w:rtl/>
              </w:rPr>
              <w:t>)</w:t>
            </w:r>
          </w:p>
          <w:p w14:paraId="25AD702D" w14:textId="559B8DDA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۲-۳-۲- </w:t>
            </w:r>
            <w:r w:rsidR="005E1C58" w:rsidRPr="005A5D18">
              <w:rPr>
                <w:rFonts w:cs="B Nazanin" w:hint="cs"/>
                <w:rtl/>
              </w:rPr>
              <w:t xml:space="preserve">وجود </w:t>
            </w:r>
            <w:r w:rsidR="005E1C58" w:rsidRPr="005A5D18">
              <w:rPr>
                <w:rFonts w:cs="B Nazanin"/>
                <w:rtl/>
              </w:rPr>
              <w:t>مکانیسم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تشویقی براي </w:t>
            </w:r>
            <w:r w:rsidR="005E1C58" w:rsidRPr="005A5D18">
              <w:rPr>
                <w:rFonts w:cs="B Nazanin" w:hint="cs"/>
                <w:rtl/>
              </w:rPr>
              <w:t xml:space="preserve">پژوهشگران در صورت </w:t>
            </w:r>
            <w:r w:rsidR="005E1C58" w:rsidRPr="005A5D18">
              <w:rPr>
                <w:rFonts w:cs="B Nazanin"/>
                <w:rtl/>
              </w:rPr>
              <w:t xml:space="preserve">جذب اعتبار پژوهش خارج از سازمان </w:t>
            </w:r>
          </w:p>
        </w:tc>
        <w:tc>
          <w:tcPr>
            <w:tcW w:w="5103" w:type="dxa"/>
          </w:tcPr>
          <w:p w14:paraId="109A5967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8B904EC" w14:textId="0C647354" w:rsidTr="00FB3616">
        <w:tc>
          <w:tcPr>
            <w:tcW w:w="2552" w:type="dxa"/>
            <w:vAlign w:val="center"/>
          </w:tcPr>
          <w:p w14:paraId="09C1D512" w14:textId="2F3CA04C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۲-۴- </w:t>
            </w:r>
            <w:r w:rsidR="00FB3616">
              <w:rPr>
                <w:rFonts w:cs="B Nazanin" w:hint="cs"/>
                <w:b/>
                <w:bCs/>
                <w:rtl/>
              </w:rPr>
              <w:t xml:space="preserve">ارتقای 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دانش و مهارت پژوهشگران </w:t>
            </w:r>
          </w:p>
        </w:tc>
        <w:tc>
          <w:tcPr>
            <w:tcW w:w="6946" w:type="dxa"/>
            <w:vAlign w:val="center"/>
          </w:tcPr>
          <w:p w14:paraId="6C17D0FA" w14:textId="7A93A9EE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۲-۴-۱-</w:t>
            </w:r>
            <w:r w:rsidR="005E1C58" w:rsidRPr="005A5D18">
              <w:rPr>
                <w:rFonts w:cs="B Nazanin" w:hint="cs"/>
                <w:rtl/>
              </w:rPr>
              <w:t xml:space="preserve"> برگزاری دوره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>های آموزشی (حضوری یا غیر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حضوری) برای دانشجویان و پژوهشگران </w:t>
            </w:r>
          </w:p>
        </w:tc>
        <w:tc>
          <w:tcPr>
            <w:tcW w:w="5103" w:type="dxa"/>
          </w:tcPr>
          <w:p w14:paraId="04A905C2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1326B2EF" w14:textId="634E8558" w:rsidTr="00FB3616">
        <w:tc>
          <w:tcPr>
            <w:tcW w:w="2552" w:type="dxa"/>
            <w:vAlign w:val="center"/>
          </w:tcPr>
          <w:p w14:paraId="1CFEC68D" w14:textId="5AE8271A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۲-۵- 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تسهیل دسترسی به پژوهشگران </w:t>
            </w:r>
          </w:p>
        </w:tc>
        <w:tc>
          <w:tcPr>
            <w:tcW w:w="6946" w:type="dxa"/>
            <w:vAlign w:val="center"/>
          </w:tcPr>
          <w:p w14:paraId="3CB15806" w14:textId="2A35FD95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۲-۵-۱-</w:t>
            </w:r>
            <w:r w:rsidR="005E1C58" w:rsidRPr="005A5D18">
              <w:rPr>
                <w:rFonts w:cs="B Nazanin" w:hint="cs"/>
                <w:rtl/>
              </w:rPr>
              <w:t>وجود ب</w:t>
            </w:r>
            <w:r w:rsidR="005E1C58" w:rsidRPr="005A5D18">
              <w:rPr>
                <w:rFonts w:cs="B Nazanin"/>
                <w:rtl/>
              </w:rPr>
              <w:t>انک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هاي اطلاعات</w:t>
            </w:r>
            <w:r w:rsidR="005E1C58" w:rsidRPr="005A5D18">
              <w:rPr>
                <w:rFonts w:cs="B Nazanin" w:hint="cs"/>
                <w:rtl/>
              </w:rPr>
              <w:t>ی</w:t>
            </w:r>
            <w:r w:rsidR="005E1C58" w:rsidRPr="005A5D18">
              <w:rPr>
                <w:rFonts w:cs="B Nazanin"/>
                <w:rtl/>
              </w:rPr>
              <w:t xml:space="preserve"> </w:t>
            </w:r>
            <w:r w:rsidR="005E1C58" w:rsidRPr="005A5D18">
              <w:rPr>
                <w:rFonts w:cs="B Nazanin" w:hint="cs"/>
                <w:rtl/>
              </w:rPr>
              <w:t>در مورد</w:t>
            </w:r>
            <w:r w:rsidR="005E1C58" w:rsidRPr="005A5D18">
              <w:rPr>
                <w:rFonts w:cs="B Nazanin"/>
                <w:rtl/>
              </w:rPr>
              <w:t xml:space="preserve"> زمینه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 و ظرفیت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پژوهشی </w:t>
            </w:r>
            <w:r w:rsidR="005E1C58" w:rsidRPr="005A5D18">
              <w:rPr>
                <w:rFonts w:cs="B Nazanin" w:hint="cs"/>
                <w:rtl/>
              </w:rPr>
              <w:t xml:space="preserve">دانشگاه، </w:t>
            </w:r>
            <w:r w:rsidR="005E1C58" w:rsidRPr="005A5D18">
              <w:rPr>
                <w:rFonts w:cs="B Nazanin"/>
                <w:rtl/>
              </w:rPr>
              <w:t>مشخصات 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 w:hint="eastAsia"/>
                <w:rtl/>
              </w:rPr>
              <w:t>ن</w:t>
            </w:r>
            <w:r w:rsidR="005E1C58" w:rsidRPr="005A5D18">
              <w:rPr>
                <w:rFonts w:cs="B Nazanin"/>
                <w:rtl/>
              </w:rPr>
              <w:t xml:space="preserve"> و توانمندي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آنها </w:t>
            </w:r>
          </w:p>
          <w:p w14:paraId="7513C984" w14:textId="6882643F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۲-۵-۲-</w:t>
            </w:r>
            <w:r w:rsidR="005E1C58" w:rsidRPr="005A5D1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اطلاع‌</w:t>
            </w:r>
            <w:r w:rsidR="005E1C58" w:rsidRPr="005A5D18">
              <w:rPr>
                <w:rFonts w:cs="B Nazanin" w:hint="cs"/>
                <w:rtl/>
              </w:rPr>
              <w:t xml:space="preserve">رسانی فعال </w:t>
            </w:r>
            <w:r w:rsidR="005E1C58" w:rsidRPr="005A5D18">
              <w:rPr>
                <w:rFonts w:cs="B Nazanin"/>
                <w:rtl/>
              </w:rPr>
              <w:t>زمینه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 و ظرفیت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پژوهشی </w:t>
            </w:r>
            <w:r w:rsidR="005E1C58" w:rsidRPr="005A5D18">
              <w:rPr>
                <w:rFonts w:cs="B Nazanin" w:hint="cs"/>
                <w:rtl/>
              </w:rPr>
              <w:t xml:space="preserve">دانشگاه، </w:t>
            </w:r>
            <w:r w:rsidR="005E1C58" w:rsidRPr="005A5D18">
              <w:rPr>
                <w:rFonts w:cs="B Nazanin"/>
                <w:rtl/>
              </w:rPr>
              <w:t>مشخصات 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 w:hint="eastAsia"/>
                <w:rtl/>
              </w:rPr>
              <w:t>ن</w:t>
            </w:r>
            <w:r w:rsidR="005E1C58" w:rsidRPr="005A5D18">
              <w:rPr>
                <w:rFonts w:cs="B Nazanin"/>
                <w:rtl/>
              </w:rPr>
              <w:t xml:space="preserve"> و توانمندي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آنها </w:t>
            </w:r>
            <w:r w:rsidR="005E1C58" w:rsidRPr="005A5D18">
              <w:rPr>
                <w:rFonts w:cs="B Nazanin" w:hint="cs"/>
                <w:rtl/>
              </w:rPr>
              <w:t>به گروه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>های مخاطب نتایج پ</w:t>
            </w:r>
            <w:r w:rsidR="005E1C58" w:rsidRPr="005A5D18">
              <w:rPr>
                <w:rFonts w:cs="B Nazanin" w:hint="cs"/>
                <w:rtl/>
                <w:lang w:bidi="fa-IR"/>
              </w:rPr>
              <w:t>ژ</w:t>
            </w:r>
            <w:r w:rsidR="005E1C58" w:rsidRPr="005A5D18">
              <w:rPr>
                <w:rFonts w:cs="B Nazanin" w:hint="cs"/>
                <w:rtl/>
              </w:rPr>
              <w:t>وهش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ها </w:t>
            </w:r>
          </w:p>
        </w:tc>
        <w:tc>
          <w:tcPr>
            <w:tcW w:w="5103" w:type="dxa"/>
          </w:tcPr>
          <w:p w14:paraId="565E5EB4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A1F404D" w14:textId="7D640225" w:rsidTr="00FB3616">
        <w:trPr>
          <w:trHeight w:val="458"/>
        </w:trPr>
        <w:tc>
          <w:tcPr>
            <w:tcW w:w="2552" w:type="dxa"/>
            <w:vAlign w:val="center"/>
          </w:tcPr>
          <w:p w14:paraId="4EAB368B" w14:textId="4B42AA53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۲-۶-</w:t>
            </w:r>
            <w:r w:rsidR="005E1C58" w:rsidRPr="00FB3616">
              <w:rPr>
                <w:rFonts w:cs="B Nazanin" w:hint="cs"/>
                <w:b/>
                <w:bCs/>
                <w:rtl/>
              </w:rPr>
              <w:t>مشارکت فعال ذی</w:t>
            </w:r>
            <w:r w:rsidRPr="00FB3616">
              <w:rPr>
                <w:rFonts w:cs="B Nazanin" w:hint="cs"/>
                <w:b/>
                <w:bCs/>
                <w:rtl/>
              </w:rPr>
              <w:t>‌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نفعان </w:t>
            </w:r>
          </w:p>
        </w:tc>
        <w:tc>
          <w:tcPr>
            <w:tcW w:w="6946" w:type="dxa"/>
            <w:vAlign w:val="center"/>
          </w:tcPr>
          <w:p w14:paraId="1958436C" w14:textId="641B5DD4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۲-۶-۱-</w:t>
            </w:r>
            <w:r w:rsidR="005E1C58" w:rsidRPr="005A5D18">
              <w:rPr>
                <w:rFonts w:cs="B Nazanin" w:hint="cs"/>
                <w:rtl/>
              </w:rPr>
              <w:t xml:space="preserve"> مشارکت فعال </w:t>
            </w:r>
            <w:r w:rsidR="005E1C58" w:rsidRPr="005A5D18">
              <w:rPr>
                <w:rFonts w:cs="B Nazanin"/>
                <w:rtl/>
              </w:rPr>
              <w:t>گروه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هایی که بایستی از نتایج تحقیق استفاده کنند در</w:t>
            </w:r>
            <w:r w:rsidR="005E1C58" w:rsidRPr="005A5D18">
              <w:rPr>
                <w:rFonts w:cs="B Nazanin" w:hint="cs"/>
                <w:rtl/>
              </w:rPr>
              <w:t xml:space="preserve"> پژوهش</w:t>
            </w:r>
            <w:r w:rsidR="005E1C58" w:rsidRPr="005A5D18">
              <w:rPr>
                <w:rFonts w:cs="B Nazanin"/>
                <w:rtl/>
              </w:rPr>
              <w:t xml:space="preserve"> </w:t>
            </w:r>
          </w:p>
        </w:tc>
        <w:tc>
          <w:tcPr>
            <w:tcW w:w="5103" w:type="dxa"/>
          </w:tcPr>
          <w:p w14:paraId="00B32EB8" w14:textId="77777777" w:rsidR="005E1C58" w:rsidRDefault="005E1C58" w:rsidP="00777F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582C4B5F" w14:textId="75140442" w:rsidTr="00FB3616">
        <w:trPr>
          <w:trHeight w:val="535"/>
        </w:trPr>
        <w:tc>
          <w:tcPr>
            <w:tcW w:w="2552" w:type="dxa"/>
            <w:vAlign w:val="center"/>
          </w:tcPr>
          <w:p w14:paraId="6488B947" w14:textId="66AC6DE1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۲-۷- </w:t>
            </w:r>
            <w:r w:rsidR="005E1C58" w:rsidRPr="00FB3616">
              <w:rPr>
                <w:rFonts w:cs="B Nazanin" w:hint="cs"/>
                <w:b/>
                <w:bCs/>
                <w:rtl/>
              </w:rPr>
              <w:t>سایر مداخلات</w:t>
            </w:r>
          </w:p>
        </w:tc>
        <w:tc>
          <w:tcPr>
            <w:tcW w:w="6946" w:type="dxa"/>
          </w:tcPr>
          <w:p w14:paraId="6C38C00B" w14:textId="77777777" w:rsidR="005E1C58" w:rsidRPr="005A5D18" w:rsidRDefault="005E1C58" w:rsidP="00C75A40">
            <w:pPr>
              <w:bidi/>
              <w:jc w:val="lowKashida"/>
              <w:rPr>
                <w:rFonts w:cs="B Nazanin"/>
                <w:highlight w:val="yellow"/>
                <w:rtl/>
              </w:rPr>
            </w:pPr>
          </w:p>
        </w:tc>
        <w:tc>
          <w:tcPr>
            <w:tcW w:w="5103" w:type="dxa"/>
          </w:tcPr>
          <w:p w14:paraId="1BF459C2" w14:textId="77777777" w:rsidR="005E1C58" w:rsidRPr="009835F7" w:rsidRDefault="005E1C58" w:rsidP="00C27799">
            <w:pPr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</w:tbl>
    <w:p w14:paraId="784F9973" w14:textId="77777777" w:rsidR="00777FAA" w:rsidRDefault="00777FAA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1DCDB63A" w14:textId="5615076C" w:rsidR="008909C3" w:rsidRPr="00C75A40" w:rsidRDefault="00C27799" w:rsidP="000243BA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lastRenderedPageBreak/>
        <w:t xml:space="preserve">جدول </w:t>
      </w:r>
      <w:r w:rsidR="00354BD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3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انتقال دانش</w:t>
      </w:r>
    </w:p>
    <w:p w14:paraId="2ED069A9" w14:textId="2E820AA7" w:rsidR="00C27799" w:rsidRPr="00C75A40" w:rsidRDefault="008909C3" w:rsidP="00C75A40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وجود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سازوکارهاي مناسب براي انتشار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فعال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نتایج پژوهش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هاي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دانشگاه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به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ذی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نقشان آن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</w:t>
      </w:r>
    </w:p>
    <w:p w14:paraId="3465E76C" w14:textId="77777777" w:rsidR="00777FAA" w:rsidRPr="00FB3616" w:rsidRDefault="00777FAA" w:rsidP="00777FAA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sz w:val="12"/>
          <w:szCs w:val="12"/>
          <w:rtl/>
        </w:rPr>
      </w:pPr>
    </w:p>
    <w:tbl>
      <w:tblPr>
        <w:tblStyle w:val="TableGrid"/>
        <w:bidiVisual/>
        <w:tblW w:w="14522" w:type="dxa"/>
        <w:tblInd w:w="-431" w:type="dxa"/>
        <w:tblLook w:val="04A0" w:firstRow="1" w:lastRow="0" w:firstColumn="1" w:lastColumn="0" w:noHBand="0" w:noVBand="1"/>
      </w:tblPr>
      <w:tblGrid>
        <w:gridCol w:w="2614"/>
        <w:gridCol w:w="6946"/>
        <w:gridCol w:w="4962"/>
      </w:tblGrid>
      <w:tr w:rsidR="00FB3616" w:rsidRPr="00DA7E62" w14:paraId="000DDA47" w14:textId="37812B5B" w:rsidTr="009C4B90">
        <w:tc>
          <w:tcPr>
            <w:tcW w:w="2614" w:type="dxa"/>
            <w:shd w:val="clear" w:color="auto" w:fill="BFBFBF" w:themeFill="background1" w:themeFillShade="BF"/>
          </w:tcPr>
          <w:p w14:paraId="06AF5A94" w14:textId="77777777" w:rsidR="00FB3616" w:rsidRPr="00DA7E62" w:rsidRDefault="00FB3616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1032986A" w14:textId="42FD373D" w:rsidR="00FB3616" w:rsidRPr="00DA7E62" w:rsidRDefault="00FB3616" w:rsidP="00FB361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71690677" w14:textId="6C871D59" w:rsidR="00FB3616" w:rsidRPr="00DA7E62" w:rsidRDefault="007678F1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FB3616" w:rsidRPr="00DA7E62" w14:paraId="15DE7607" w14:textId="6529FD36" w:rsidTr="009C4B90">
        <w:trPr>
          <w:trHeight w:val="1128"/>
        </w:trPr>
        <w:tc>
          <w:tcPr>
            <w:tcW w:w="2614" w:type="dxa"/>
            <w:vAlign w:val="center"/>
          </w:tcPr>
          <w:p w14:paraId="5D32D4C2" w14:textId="27E84568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۳-۱- اتجام روش‌های انتشار فعال نتایج پژوهش در سطح دانشگاه یا واحدهای تحقیقاتی زیرمجموعه آن </w:t>
            </w:r>
          </w:p>
        </w:tc>
        <w:tc>
          <w:tcPr>
            <w:tcW w:w="6946" w:type="dxa"/>
            <w:vAlign w:val="center"/>
          </w:tcPr>
          <w:p w14:paraId="7FA4765D" w14:textId="4B23E01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۳-۱-۱- </w:t>
            </w:r>
            <w:r w:rsidRPr="00FB3616">
              <w:rPr>
                <w:rFonts w:cs="B Nazanin" w:hint="cs"/>
                <w:rtl/>
              </w:rPr>
              <w:t xml:space="preserve">برگزاری </w:t>
            </w:r>
            <w:r w:rsidRPr="00FB3616">
              <w:rPr>
                <w:rFonts w:cs="B Nazanin"/>
                <w:rtl/>
              </w:rPr>
              <w:t>جلسات ارایه نتایج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 به </w:t>
            </w:r>
            <w:r w:rsidRPr="00FB3616">
              <w:rPr>
                <w:rFonts w:cs="B Nazanin" w:hint="cs"/>
                <w:rtl/>
              </w:rPr>
              <w:t>ذی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نقشان</w:t>
            </w:r>
          </w:p>
          <w:p w14:paraId="02190B98" w14:textId="0F430D92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۳-۱-۲- </w:t>
            </w:r>
            <w:r w:rsidRPr="00FB3616">
              <w:rPr>
                <w:rFonts w:cs="B Nazanin" w:hint="cs"/>
                <w:rtl/>
              </w:rPr>
              <w:t xml:space="preserve">وجود برنامه منظم </w:t>
            </w:r>
            <w:r w:rsidRPr="00FB3616">
              <w:rPr>
                <w:rFonts w:cs="B Nazanin"/>
                <w:rtl/>
              </w:rPr>
              <w:t>با رسانه</w:t>
            </w:r>
            <w:r w:rsidR="00C75A40"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هاي عمومی و اختصاصی </w:t>
            </w:r>
          </w:p>
        </w:tc>
        <w:tc>
          <w:tcPr>
            <w:tcW w:w="4962" w:type="dxa"/>
          </w:tcPr>
          <w:p w14:paraId="16E3F5BC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52F69069" w14:textId="4256DD1A" w:rsidTr="009C4B90">
        <w:trPr>
          <w:trHeight w:val="1423"/>
        </w:trPr>
        <w:tc>
          <w:tcPr>
            <w:tcW w:w="2614" w:type="dxa"/>
            <w:vAlign w:val="center"/>
          </w:tcPr>
          <w:p w14:paraId="2E7B7903" w14:textId="4F11410E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۳-۲- مداخلات </w:t>
            </w:r>
            <w:r w:rsidR="00C75A40">
              <w:rPr>
                <w:rFonts w:cs="B Nazanin" w:hint="cs"/>
                <w:b/>
                <w:bCs/>
                <w:rtl/>
              </w:rPr>
              <w:t>فرایند</w:t>
            </w:r>
            <w:r w:rsidRPr="00FB361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946" w:type="dxa"/>
            <w:vAlign w:val="center"/>
          </w:tcPr>
          <w:p w14:paraId="673C3818" w14:textId="7A74AD59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۳-۲-۱-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شیوه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نامه و یا </w:t>
            </w:r>
            <w:r w:rsidR="00C75A40">
              <w:rPr>
                <w:rFonts w:cs="B Nazanin"/>
                <w:rtl/>
              </w:rPr>
              <w:t>فرایند</w:t>
            </w:r>
            <w:r w:rsidRPr="00FB3616">
              <w:rPr>
                <w:rFonts w:cs="B Nazanin"/>
                <w:rtl/>
              </w:rPr>
              <w:t>ي که مشخص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کند نتایج کدام یک از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ها، باید </w:t>
            </w:r>
            <w:r w:rsidRPr="00FB3616">
              <w:rPr>
                <w:rFonts w:cs="B Nazanin" w:hint="cs"/>
                <w:rtl/>
              </w:rPr>
              <w:t>و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تواند </w:t>
            </w:r>
            <w:r w:rsidRPr="00FB3616">
              <w:rPr>
                <w:rFonts w:cs="B Nazanin"/>
                <w:rtl/>
              </w:rPr>
              <w:t>به گروه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هاي مخاطب (غیر از سایر محققین) انتقال یابند</w:t>
            </w:r>
            <w:r w:rsidRPr="00FB3616">
              <w:rPr>
                <w:rFonts w:cs="B Nazanin" w:hint="cs"/>
                <w:rtl/>
              </w:rPr>
              <w:t>.</w:t>
            </w:r>
          </w:p>
          <w:p w14:paraId="567DF117" w14:textId="11EF3C78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۳-۲-۲-</w:t>
            </w:r>
            <w:r w:rsidRPr="00FB3616">
              <w:rPr>
                <w:rFonts w:cs="B Nazanin" w:hint="cs"/>
                <w:rtl/>
              </w:rPr>
              <w:t xml:space="preserve"> طراحی </w:t>
            </w:r>
            <w:r w:rsidRPr="00FB3616">
              <w:rPr>
                <w:rFonts w:cs="B Nazanin"/>
                <w:rtl/>
              </w:rPr>
              <w:t>چارچوب گزارش نهایی طرح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هاي پژوهشی به صورتی  که به سادگی سازمان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و یا افراد استفاده کننده از تحقیق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توانند پیام قابل انتقال را شناسایی کنن</w:t>
            </w:r>
            <w:r w:rsidRPr="00FB3616">
              <w:rPr>
                <w:rFonts w:cs="B Nazanin" w:hint="cs"/>
                <w:rtl/>
              </w:rPr>
              <w:t>د.</w:t>
            </w:r>
          </w:p>
          <w:p w14:paraId="51DE29CD" w14:textId="7C146E8B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۳-۲-۳- </w:t>
            </w:r>
            <w:r w:rsidRPr="00FB3616">
              <w:rPr>
                <w:rFonts w:cs="B Nazanin" w:hint="cs"/>
                <w:rtl/>
              </w:rPr>
              <w:t xml:space="preserve">در نظر گرفتن بودجه برای انشار فعال نتایج پژوهش </w:t>
            </w:r>
            <w:r w:rsidRPr="00FB3616">
              <w:rPr>
                <w:rFonts w:cs="B Nazanin"/>
                <w:rtl/>
              </w:rPr>
              <w:t>(غیر از انتشار در مجلات علمی پژوهشی و یا شرکت در کنگره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ها) </w:t>
            </w:r>
          </w:p>
        </w:tc>
        <w:tc>
          <w:tcPr>
            <w:tcW w:w="4962" w:type="dxa"/>
          </w:tcPr>
          <w:p w14:paraId="196D03F1" w14:textId="77777777" w:rsidR="00FB3616" w:rsidRPr="00FB3616" w:rsidRDefault="00FB3616" w:rsidP="008909C3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6A010416" w14:textId="063CF1B2" w:rsidTr="009C4B90">
        <w:tc>
          <w:tcPr>
            <w:tcW w:w="2614" w:type="dxa"/>
            <w:vAlign w:val="center"/>
          </w:tcPr>
          <w:p w14:paraId="580EFE69" w14:textId="1C41AD1C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۳-۳- منابع و امکانات </w:t>
            </w:r>
          </w:p>
        </w:tc>
        <w:tc>
          <w:tcPr>
            <w:tcW w:w="6946" w:type="dxa"/>
            <w:vAlign w:val="center"/>
          </w:tcPr>
          <w:p w14:paraId="7BF337D2" w14:textId="6FD8BA0D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۳-۳-۱-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منابع مالی لازم براي تهیه محتو</w:t>
            </w:r>
            <w:r>
              <w:rPr>
                <w:rFonts w:cs="B Nazanin" w:hint="cs"/>
                <w:rtl/>
              </w:rPr>
              <w:t>ا</w:t>
            </w:r>
            <w:r w:rsidRPr="00FB3616">
              <w:rPr>
                <w:rFonts w:cs="B Nazanin"/>
                <w:rtl/>
              </w:rPr>
              <w:t xml:space="preserve">ي مناسب گروه مخاطب </w:t>
            </w:r>
            <w:r w:rsidRPr="00FB3616">
              <w:rPr>
                <w:rFonts w:cs="B Nazanin" w:hint="cs"/>
                <w:rtl/>
              </w:rPr>
              <w:t xml:space="preserve">در دانشگاه </w:t>
            </w:r>
          </w:p>
          <w:p w14:paraId="3CB16B2D" w14:textId="49C39931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۳-۳-۲-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تجهیزات لازم براي تهیه محتو</w:t>
            </w:r>
            <w:r>
              <w:rPr>
                <w:rFonts w:cs="B Nazanin" w:hint="cs"/>
                <w:rtl/>
              </w:rPr>
              <w:t>ا</w:t>
            </w:r>
            <w:r w:rsidRPr="00FB3616">
              <w:rPr>
                <w:rFonts w:cs="B Nazanin"/>
                <w:rtl/>
              </w:rPr>
              <w:t xml:space="preserve">ي مناسب گروه مخاطب </w:t>
            </w:r>
            <w:r w:rsidRPr="00FB3616">
              <w:rPr>
                <w:rFonts w:cs="B Nazanin" w:hint="cs"/>
                <w:rtl/>
              </w:rPr>
              <w:t>در دانشگاه</w:t>
            </w:r>
          </w:p>
          <w:p w14:paraId="5242DC0F" w14:textId="3A079E4B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۳-۳-۳-</w:t>
            </w:r>
            <w:r w:rsidRPr="00FB3616">
              <w:rPr>
                <w:rFonts w:cs="B Nazanin" w:hint="cs"/>
                <w:rtl/>
              </w:rPr>
              <w:t xml:space="preserve">تسهیل </w:t>
            </w:r>
            <w:r w:rsidR="00C75A40">
              <w:rPr>
                <w:rFonts w:cs="B Nazanin" w:hint="cs"/>
                <w:rtl/>
              </w:rPr>
              <w:t>فرایند</w:t>
            </w:r>
            <w:r w:rsidRPr="00FB3616">
              <w:rPr>
                <w:rFonts w:cs="B Nazanin" w:hint="cs"/>
                <w:rtl/>
              </w:rPr>
              <w:t xml:space="preserve">ها به نحوی که </w:t>
            </w:r>
            <w:r>
              <w:rPr>
                <w:rFonts w:cs="B Nazanin" w:hint="cs"/>
                <w:rtl/>
              </w:rPr>
              <w:t>م</w:t>
            </w:r>
            <w:r w:rsidRPr="00FB3616">
              <w:rPr>
                <w:rFonts w:cs="B Nazanin"/>
                <w:rtl/>
              </w:rPr>
              <w:t>حققین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توانند از خدمات </w:t>
            </w:r>
            <w:r w:rsidRPr="00FB3616">
              <w:rPr>
                <w:rFonts w:cs="B Nazanin" w:hint="cs"/>
                <w:rtl/>
              </w:rPr>
              <w:t>افراد/سازمان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هایی</w:t>
            </w:r>
            <w:r>
              <w:rPr>
                <w:rFonts w:cs="B Nazanin"/>
                <w:rtl/>
              </w:rPr>
              <w:t xml:space="preserve"> استفاده کنند که </w:t>
            </w:r>
            <w:r w:rsidR="00C75A40">
              <w:rPr>
                <w:rFonts w:cs="B Nazanin" w:hint="cs"/>
                <w:rtl/>
              </w:rPr>
              <w:t xml:space="preserve">با </w:t>
            </w:r>
            <w:r w:rsidRPr="00FB3616">
              <w:rPr>
                <w:rFonts w:cs="B Nazanin"/>
                <w:rtl/>
              </w:rPr>
              <w:t>مهارت</w:t>
            </w:r>
            <w:r w:rsidR="00C75A40">
              <w:rPr>
                <w:rFonts w:cs="B Nazanin" w:hint="cs"/>
                <w:rtl/>
              </w:rPr>
              <w:t>‌</w:t>
            </w:r>
            <w:r w:rsidR="00C75A40" w:rsidRPr="00FB3616">
              <w:rPr>
                <w:rFonts w:cs="B Nazanin"/>
                <w:rtl/>
              </w:rPr>
              <w:t>هاي انتقال دانش آشنایی دارند</w:t>
            </w:r>
            <w:r w:rsidRPr="00FB3616">
              <w:rPr>
                <w:rFonts w:cs="B Nazanin" w:hint="cs"/>
                <w:rtl/>
              </w:rPr>
              <w:t xml:space="preserve"> و امکانات لازم </w:t>
            </w:r>
            <w:r>
              <w:rPr>
                <w:rFonts w:cs="B Nazanin" w:hint="cs"/>
                <w:rtl/>
              </w:rPr>
              <w:t xml:space="preserve">برای انتشار فعال نتایج را دارند </w:t>
            </w:r>
            <w:r w:rsidRPr="00FB3616">
              <w:rPr>
                <w:rFonts w:cs="B Nazanin"/>
                <w:rtl/>
              </w:rPr>
              <w:t xml:space="preserve">(خرید خدمات از افراد و نهادهاي خارج از </w:t>
            </w:r>
            <w:r w:rsidRPr="00FB3616">
              <w:rPr>
                <w:rFonts w:cs="B Nazanin" w:hint="cs"/>
                <w:rtl/>
              </w:rPr>
              <w:t>دانشگاه).</w:t>
            </w:r>
          </w:p>
        </w:tc>
        <w:tc>
          <w:tcPr>
            <w:tcW w:w="4962" w:type="dxa"/>
          </w:tcPr>
          <w:p w14:paraId="6B10F588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538D22CD" w14:textId="04A84145" w:rsidTr="009C4B90">
        <w:tc>
          <w:tcPr>
            <w:tcW w:w="2614" w:type="dxa"/>
            <w:vAlign w:val="center"/>
          </w:tcPr>
          <w:p w14:paraId="4406BBA0" w14:textId="0EE7F90D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۳-۴- دانش و مهارت پژوهشگران </w:t>
            </w:r>
          </w:p>
        </w:tc>
        <w:tc>
          <w:tcPr>
            <w:tcW w:w="6946" w:type="dxa"/>
            <w:vAlign w:val="center"/>
          </w:tcPr>
          <w:p w14:paraId="5158B7B9" w14:textId="027806A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 w:rsidRPr="00FB361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۳-۴-۱-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آموزش</w:t>
            </w:r>
            <w:r w:rsidRPr="00FB3616">
              <w:rPr>
                <w:rFonts w:cs="B Nazanin" w:hint="cs"/>
                <w:rtl/>
              </w:rPr>
              <w:t xml:space="preserve"> مهارت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 ارتباطی،</w:t>
            </w:r>
            <w:r w:rsidRPr="00FB3616">
              <w:rPr>
                <w:rFonts w:cs="B Nazanin"/>
                <w:rtl/>
              </w:rPr>
              <w:t xml:space="preserve"> </w:t>
            </w:r>
            <w:r w:rsidRPr="00FB3616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 فعال برای انتشار نتایج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</w:t>
            </w:r>
            <w:r w:rsidRPr="00FB3616">
              <w:rPr>
                <w:rFonts w:cs="B Nazanin"/>
                <w:rtl/>
              </w:rPr>
              <w:t xml:space="preserve"> و </w:t>
            </w:r>
            <w:r w:rsidRPr="00FB3616">
              <w:rPr>
                <w:rFonts w:cs="B Nazanin" w:hint="cs"/>
                <w:rtl/>
              </w:rPr>
              <w:t>مکانیسم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های </w:t>
            </w:r>
            <w:r>
              <w:rPr>
                <w:rFonts w:cs="B Nazanin"/>
                <w:rtl/>
              </w:rPr>
              <w:t>بهره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برداري از نتا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 w:hint="eastAsia"/>
                <w:rtl/>
              </w:rPr>
              <w:t>ج</w:t>
            </w:r>
            <w:r w:rsidRPr="00FB3616">
              <w:rPr>
                <w:rFonts w:cs="B Nazanin"/>
                <w:rtl/>
              </w:rPr>
              <w:t xml:space="preserve">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در برنامه عموم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/>
                <w:rtl/>
              </w:rPr>
              <w:t xml:space="preserve"> آموزش روش تحق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 w:hint="eastAsia"/>
                <w:rtl/>
              </w:rPr>
              <w:t>ق</w:t>
            </w:r>
            <w:r w:rsidRPr="00FB3616">
              <w:rPr>
                <w:rFonts w:cs="B Nazanin"/>
                <w:rtl/>
              </w:rPr>
              <w:t xml:space="preserve"> </w:t>
            </w:r>
          </w:p>
        </w:tc>
        <w:tc>
          <w:tcPr>
            <w:tcW w:w="4962" w:type="dxa"/>
          </w:tcPr>
          <w:p w14:paraId="45DCA60B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79B31233" w14:textId="3CDAD3C1" w:rsidTr="009C4B90">
        <w:tc>
          <w:tcPr>
            <w:tcW w:w="2614" w:type="dxa"/>
            <w:vAlign w:val="center"/>
          </w:tcPr>
          <w:p w14:paraId="2AACA3B5" w14:textId="09583542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۳-۵- انگیزه پژوهشگران</w:t>
            </w:r>
          </w:p>
        </w:tc>
        <w:tc>
          <w:tcPr>
            <w:tcW w:w="6946" w:type="dxa"/>
            <w:vAlign w:val="center"/>
          </w:tcPr>
          <w:p w14:paraId="78586EAC" w14:textId="5936A7E9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۳-۵-۱-</w:t>
            </w:r>
            <w:r w:rsidRPr="00FB361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وجود مکانیسم‌</w:t>
            </w:r>
            <w:r w:rsidRPr="00FB3616">
              <w:rPr>
                <w:rFonts w:cs="B Nazanin" w:hint="cs"/>
                <w:rtl/>
              </w:rPr>
              <w:t xml:space="preserve">های تشویقی برای محققین </w:t>
            </w:r>
            <w:r w:rsidRPr="00FB3616">
              <w:rPr>
                <w:rFonts w:cs="B Nazanin"/>
                <w:rtl/>
              </w:rPr>
              <w:t>از جمله تشویق، وجود قوانین مناسب در ارتقا و یا ترفیع</w:t>
            </w:r>
          </w:p>
          <w:p w14:paraId="3C112B33" w14:textId="6169952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۳-۵-۲-</w:t>
            </w:r>
            <w:r w:rsidRPr="00FB3616">
              <w:rPr>
                <w:rFonts w:cs="B Nazanin" w:hint="cs"/>
                <w:rtl/>
              </w:rPr>
              <w:t>وجود مکانیسم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های تشویقی برای واحدهای تحقیقاتی در دانشگاه </w:t>
            </w:r>
          </w:p>
        </w:tc>
        <w:tc>
          <w:tcPr>
            <w:tcW w:w="4962" w:type="dxa"/>
          </w:tcPr>
          <w:p w14:paraId="31FA7233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239046C8" w14:textId="6FFBD542" w:rsidTr="009C4B90">
        <w:tc>
          <w:tcPr>
            <w:tcW w:w="2614" w:type="dxa"/>
            <w:vAlign w:val="center"/>
          </w:tcPr>
          <w:p w14:paraId="49C92A5A" w14:textId="4BAA3C03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۳-۶- مجلات علمی </w:t>
            </w:r>
          </w:p>
        </w:tc>
        <w:tc>
          <w:tcPr>
            <w:tcW w:w="6946" w:type="dxa"/>
            <w:vAlign w:val="center"/>
          </w:tcPr>
          <w:p w14:paraId="0DCC2CEB" w14:textId="4F089DF8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۳-۶-۱-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چارچوب (فرمت) مجلات علمی که مقالات حاصل از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را منتشر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کنند به شکلی است که تصمیم گیرندگان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توانند در صورت نیاز از </w:t>
            </w:r>
            <w:r>
              <w:rPr>
                <w:rFonts w:cs="B Nazanin" w:hint="cs"/>
                <w:rtl/>
              </w:rPr>
              <w:t>«</w:t>
            </w:r>
            <w:r w:rsidRPr="00FB3616">
              <w:rPr>
                <w:rFonts w:cs="B Nazanin"/>
                <w:rtl/>
              </w:rPr>
              <w:t>پیام قابل انتقال</w:t>
            </w:r>
            <w:r>
              <w:rPr>
                <w:rFonts w:cs="B Nazanin" w:hint="cs"/>
                <w:rtl/>
              </w:rPr>
              <w:t>» پژوهش</w:t>
            </w:r>
            <w:r>
              <w:rPr>
                <w:rFonts w:cs="B Nazanin"/>
                <w:rtl/>
              </w:rPr>
              <w:t xml:space="preserve"> به راحتی مطلع شو</w:t>
            </w:r>
            <w:r>
              <w:rPr>
                <w:rFonts w:cs="B Nazanin" w:hint="cs"/>
                <w:rtl/>
              </w:rPr>
              <w:t>ند.</w:t>
            </w:r>
          </w:p>
          <w:p w14:paraId="456A8C2C" w14:textId="213A1DB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۳-۶-۲-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قوانین حمایت از مالکیت معنوي محققینی که قبل از انتشار مطلب در مجلات به انتشار نتایج پژوهش اقدام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کنند، وجود دارد</w:t>
            </w:r>
            <w:r w:rsidRPr="00FB3616">
              <w:rPr>
                <w:rFonts w:cs="B Nazanin"/>
              </w:rPr>
              <w:t>.</w:t>
            </w:r>
          </w:p>
        </w:tc>
        <w:tc>
          <w:tcPr>
            <w:tcW w:w="4962" w:type="dxa"/>
          </w:tcPr>
          <w:p w14:paraId="2B3130CD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4ACD4D15" w14:textId="1929EAA3" w:rsidTr="009C4B90">
        <w:trPr>
          <w:trHeight w:val="605"/>
        </w:trPr>
        <w:tc>
          <w:tcPr>
            <w:tcW w:w="2614" w:type="dxa"/>
            <w:vAlign w:val="center"/>
          </w:tcPr>
          <w:p w14:paraId="307A53E6" w14:textId="5B303E83" w:rsidR="00FB3616" w:rsidRPr="00FB3616" w:rsidRDefault="00FB3616" w:rsidP="00C75A40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lastRenderedPageBreak/>
              <w:t>۳-۷- سایر مداخلات</w:t>
            </w:r>
          </w:p>
        </w:tc>
        <w:tc>
          <w:tcPr>
            <w:tcW w:w="6946" w:type="dxa"/>
          </w:tcPr>
          <w:p w14:paraId="5FF1656F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  <w:tc>
          <w:tcPr>
            <w:tcW w:w="4962" w:type="dxa"/>
          </w:tcPr>
          <w:p w14:paraId="781B3199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</w:tbl>
    <w:p w14:paraId="5036647D" w14:textId="77777777" w:rsidR="00C27799" w:rsidRPr="00DA7E62" w:rsidRDefault="00C27799" w:rsidP="00C27799">
      <w:pPr>
        <w:tabs>
          <w:tab w:val="left" w:pos="3435"/>
        </w:tabs>
        <w:bidi/>
        <w:jc w:val="center"/>
        <w:rPr>
          <w:rFonts w:cs="B Nazanin"/>
          <w:sz w:val="24"/>
          <w:szCs w:val="24"/>
          <w:rtl/>
        </w:rPr>
      </w:pPr>
    </w:p>
    <w:p w14:paraId="7D288CD1" w14:textId="77777777" w:rsidR="00C27799" w:rsidRPr="00DA7E62" w:rsidRDefault="00C27799" w:rsidP="00C27799">
      <w:pPr>
        <w:bidi/>
        <w:rPr>
          <w:rFonts w:cs="B Nazanin"/>
          <w:sz w:val="24"/>
          <w:szCs w:val="24"/>
          <w:rtl/>
        </w:rPr>
      </w:pPr>
    </w:p>
    <w:p w14:paraId="16C7B9C9" w14:textId="77777777" w:rsidR="00C75A40" w:rsidRDefault="00C27799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جدول </w:t>
      </w:r>
      <w:r w:rsidR="00354BD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4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ترویج استفاده از شواهد</w:t>
      </w:r>
    </w:p>
    <w:p w14:paraId="36B93D6D" w14:textId="072F10CA" w:rsidR="00C27799" w:rsidRDefault="00C27799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آیا به تصمیم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گیرندگان کمک می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کنیم که بتوانند از نتایج پژوهش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ها بهتر استفاده کنند؟</w:t>
      </w:r>
    </w:p>
    <w:p w14:paraId="547A2854" w14:textId="77777777" w:rsidR="00C75A40" w:rsidRPr="00C75A40" w:rsidRDefault="00C75A40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-431" w:type="dxa"/>
        <w:tblLook w:val="04A0" w:firstRow="1" w:lastRow="0" w:firstColumn="1" w:lastColumn="0" w:noHBand="0" w:noVBand="1"/>
      </w:tblPr>
      <w:tblGrid>
        <w:gridCol w:w="2594"/>
        <w:gridCol w:w="6966"/>
        <w:gridCol w:w="4820"/>
      </w:tblGrid>
      <w:tr w:rsidR="00C75A40" w:rsidRPr="00DA7E62" w14:paraId="1E22FC31" w14:textId="1E982A6B" w:rsidTr="00C75A40">
        <w:tc>
          <w:tcPr>
            <w:tcW w:w="2594" w:type="dxa"/>
            <w:shd w:val="clear" w:color="auto" w:fill="BFBFBF" w:themeFill="background1" w:themeFillShade="BF"/>
          </w:tcPr>
          <w:p w14:paraId="574F965B" w14:textId="77777777" w:rsidR="00C75A40" w:rsidRPr="00DA7E62" w:rsidRDefault="00C75A40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6966" w:type="dxa"/>
            <w:shd w:val="clear" w:color="auto" w:fill="BFBFBF" w:themeFill="background1" w:themeFillShade="BF"/>
          </w:tcPr>
          <w:p w14:paraId="23480CE2" w14:textId="65FE8C97" w:rsidR="00C75A40" w:rsidRPr="00DA7E62" w:rsidRDefault="00C75A40" w:rsidP="00C75A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 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4EA00C82" w14:textId="70EAB6A8" w:rsidR="00C75A40" w:rsidRPr="00DA7E62" w:rsidRDefault="007678F1" w:rsidP="00C75A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C75A40" w:rsidRPr="00DA7E62" w14:paraId="0B402395" w14:textId="6D0CB58F" w:rsidTr="00C75A40">
        <w:trPr>
          <w:trHeight w:val="912"/>
        </w:trPr>
        <w:tc>
          <w:tcPr>
            <w:tcW w:w="2594" w:type="dxa"/>
            <w:vAlign w:val="center"/>
          </w:tcPr>
          <w:p w14:paraId="3172DD8E" w14:textId="0F37ABED" w:rsidR="00C75A40" w:rsidRPr="00C75A40" w:rsidRDefault="00C75A40" w:rsidP="00C75A4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۴-۱-</w:t>
            </w:r>
            <w:r w:rsidRPr="00C75A40">
              <w:rPr>
                <w:rFonts w:cs="B Nazanin" w:hint="cs"/>
                <w:b/>
                <w:bCs/>
                <w:rtl/>
              </w:rPr>
              <w:t>توانمندسازی استفاده کنندگان از نتایج پژوهش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75A40">
              <w:rPr>
                <w:rFonts w:cs="B Nazanin" w:hint="cs"/>
                <w:b/>
                <w:bCs/>
                <w:rtl/>
              </w:rPr>
              <w:t xml:space="preserve">ها </w:t>
            </w:r>
          </w:p>
        </w:tc>
        <w:tc>
          <w:tcPr>
            <w:tcW w:w="6966" w:type="dxa"/>
            <w:vAlign w:val="center"/>
          </w:tcPr>
          <w:p w14:paraId="1EAA6DB9" w14:textId="4219DA4C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۴-۱-۱-</w:t>
            </w:r>
            <w:r w:rsidRPr="00C75A40">
              <w:rPr>
                <w:rFonts w:cs="B Nazanin" w:hint="cs"/>
                <w:rtl/>
              </w:rPr>
              <w:t>وجود ب</w:t>
            </w:r>
            <w:r w:rsidRPr="00C75A40">
              <w:rPr>
                <w:rFonts w:cs="B Nazanin"/>
                <w:rtl/>
              </w:rPr>
              <w:t>رنامه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هاي آموزشی مانند </w:t>
            </w:r>
            <w:r>
              <w:rPr>
                <w:rFonts w:cs="B Nazanin" w:hint="cs"/>
                <w:rtl/>
              </w:rPr>
              <w:t>«</w:t>
            </w:r>
            <w:r w:rsidRPr="00C75A40">
              <w:rPr>
                <w:rFonts w:cs="B Nazanin"/>
                <w:rtl/>
              </w:rPr>
              <w:t>پزشکی مبتنی بر شواهد</w:t>
            </w:r>
            <w:r>
              <w:rPr>
                <w:rFonts w:cs="B Nazanin" w:hint="cs"/>
                <w:rtl/>
              </w:rPr>
              <w:t>»</w:t>
            </w:r>
            <w:r>
              <w:rPr>
                <w:rFonts w:cs="B Nazanin"/>
                <w:rtl/>
              </w:rPr>
              <w:t xml:space="preserve"> و یا </w:t>
            </w:r>
            <w:r>
              <w:rPr>
                <w:rFonts w:cs="B Nazanin" w:hint="cs"/>
                <w:rtl/>
              </w:rPr>
              <w:t>«</w:t>
            </w:r>
            <w:r w:rsidRPr="00C75A40">
              <w:rPr>
                <w:rFonts w:cs="B Nazanin"/>
                <w:rtl/>
              </w:rPr>
              <w:t>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گیري مبتنی بر شواهد</w:t>
            </w:r>
            <w:r>
              <w:rPr>
                <w:rFonts w:cs="B Nazanin" w:hint="cs"/>
                <w:rtl/>
              </w:rPr>
              <w:t>»</w:t>
            </w:r>
            <w:r w:rsidRPr="00C75A40">
              <w:rPr>
                <w:rFonts w:cs="B Nazanin"/>
                <w:rtl/>
              </w:rPr>
              <w:t xml:space="preserve"> براي </w:t>
            </w:r>
            <w:r w:rsidRPr="00C75A40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 w:hint="cs"/>
                <w:rtl/>
              </w:rPr>
              <w:t>های مخاطب</w:t>
            </w:r>
          </w:p>
        </w:tc>
        <w:tc>
          <w:tcPr>
            <w:tcW w:w="4820" w:type="dxa"/>
          </w:tcPr>
          <w:p w14:paraId="1B9E2317" w14:textId="77777777" w:rsid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  <w:tr w:rsidR="00C75A40" w:rsidRPr="00DA7E62" w14:paraId="1A0C10ED" w14:textId="1CB4F1D0" w:rsidTr="00C75A40">
        <w:trPr>
          <w:trHeight w:val="2272"/>
        </w:trPr>
        <w:tc>
          <w:tcPr>
            <w:tcW w:w="2594" w:type="dxa"/>
            <w:vAlign w:val="center"/>
          </w:tcPr>
          <w:p w14:paraId="36A1C8A5" w14:textId="0EAA3F42" w:rsidR="00C75A40" w:rsidRPr="00C75A40" w:rsidRDefault="00C75A40" w:rsidP="00C75A4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۴-۲- </w:t>
            </w:r>
            <w:r w:rsidRPr="00C75A40">
              <w:rPr>
                <w:rFonts w:cs="B Nazanin" w:hint="cs"/>
                <w:b/>
                <w:bCs/>
                <w:rtl/>
              </w:rPr>
              <w:t>بررسی استفاده از نتایج پژوهش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75A40">
              <w:rPr>
                <w:rFonts w:cs="B Nazanin" w:hint="cs"/>
                <w:b/>
                <w:bCs/>
                <w:rtl/>
              </w:rPr>
              <w:t xml:space="preserve">ها و موانع آن </w:t>
            </w:r>
          </w:p>
        </w:tc>
        <w:tc>
          <w:tcPr>
            <w:tcW w:w="6966" w:type="dxa"/>
            <w:vAlign w:val="center"/>
          </w:tcPr>
          <w:p w14:paraId="21DD8F62" w14:textId="793075C7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۴-۲-۱-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 w:rsidRPr="00C75A40">
              <w:rPr>
                <w:rFonts w:cs="B Nazanin"/>
                <w:rtl/>
              </w:rPr>
              <w:t xml:space="preserve">میزان استفاده از شواهد </w:t>
            </w:r>
            <w:r w:rsidRPr="00C75A40">
              <w:rPr>
                <w:rFonts w:cs="B Nazanin" w:hint="cs"/>
                <w:rtl/>
              </w:rPr>
              <w:t xml:space="preserve">علمی </w:t>
            </w:r>
            <w:r w:rsidRPr="00C75A40">
              <w:rPr>
                <w:rFonts w:cs="B Nazanin"/>
                <w:rtl/>
              </w:rPr>
              <w:t>(پژوهش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ه</w:t>
            </w:r>
            <w:r>
              <w:rPr>
                <w:rFonts w:cs="B Nazanin"/>
                <w:rtl/>
              </w:rPr>
              <w:t>اي داخلی و یا خارجی) توسط 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گیرندگان</w:t>
            </w:r>
          </w:p>
          <w:p w14:paraId="79B1450C" w14:textId="368AA82D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۴-۲-۲-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>
              <w:rPr>
                <w:rFonts w:cs="B Nazanin"/>
                <w:rtl/>
              </w:rPr>
              <w:t>میزان استفاده از نتایج پژوهش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هاي </w:t>
            </w:r>
            <w:r w:rsidRPr="00C75A40">
              <w:rPr>
                <w:rFonts w:cs="B Nazanin" w:hint="cs"/>
                <w:rtl/>
              </w:rPr>
              <w:t>دانشگاه</w:t>
            </w:r>
            <w:r>
              <w:rPr>
                <w:rFonts w:cs="B Nazanin"/>
                <w:rtl/>
              </w:rPr>
              <w:t xml:space="preserve"> توسط 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گیرندگان </w:t>
            </w:r>
          </w:p>
          <w:p w14:paraId="779B40A6" w14:textId="35958E36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۴-۲-۳-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 w:rsidRPr="00C75A40">
              <w:rPr>
                <w:rFonts w:cs="B Nazanin"/>
                <w:rtl/>
              </w:rPr>
              <w:t xml:space="preserve">موانع تغییر رفتار تصمیم گیرندگان براي استفاده از </w:t>
            </w:r>
            <w:r>
              <w:rPr>
                <w:rFonts w:cs="B Nazanin" w:hint="cs"/>
                <w:rtl/>
              </w:rPr>
              <w:t>شواهد علمی در تصمیم‌</w:t>
            </w:r>
            <w:r w:rsidRPr="00C75A40">
              <w:rPr>
                <w:rFonts w:cs="B Nazanin" w:hint="cs"/>
                <w:rtl/>
              </w:rPr>
              <w:t>گیری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 w:hint="cs"/>
                <w:rtl/>
              </w:rPr>
              <w:t xml:space="preserve">ها </w:t>
            </w:r>
          </w:p>
        </w:tc>
        <w:tc>
          <w:tcPr>
            <w:tcW w:w="4820" w:type="dxa"/>
          </w:tcPr>
          <w:p w14:paraId="64AD84D6" w14:textId="77777777" w:rsid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  <w:tr w:rsidR="00C75A40" w:rsidRPr="00DA7E62" w14:paraId="42C9417B" w14:textId="6FCE027F" w:rsidTr="00C75A40">
        <w:trPr>
          <w:trHeight w:val="675"/>
        </w:trPr>
        <w:tc>
          <w:tcPr>
            <w:tcW w:w="2594" w:type="dxa"/>
            <w:vAlign w:val="center"/>
          </w:tcPr>
          <w:p w14:paraId="672C7A5B" w14:textId="34498FE2" w:rsidR="00C75A40" w:rsidRPr="00C75A40" w:rsidRDefault="00C75A40" w:rsidP="00C75A40">
            <w:pPr>
              <w:bidi/>
              <w:ind w:left="61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۴-۳- </w:t>
            </w:r>
            <w:r w:rsidRPr="00C75A40">
              <w:rPr>
                <w:rFonts w:cs="B Nazanin" w:hint="cs"/>
                <w:b/>
                <w:bCs/>
                <w:rtl/>
              </w:rPr>
              <w:t>سایر مداخلات</w:t>
            </w:r>
          </w:p>
        </w:tc>
        <w:tc>
          <w:tcPr>
            <w:tcW w:w="6966" w:type="dxa"/>
            <w:vAlign w:val="center"/>
          </w:tcPr>
          <w:p w14:paraId="305EE022" w14:textId="6517A5C1" w:rsidR="00C75A40" w:rsidRPr="00C75A40" w:rsidRDefault="00C75A40" w:rsidP="00C75A40">
            <w:pPr>
              <w:bidi/>
              <w:rPr>
                <w:rFonts w:cs="B Nazanin"/>
                <w:rtl/>
              </w:rPr>
            </w:pPr>
          </w:p>
        </w:tc>
        <w:tc>
          <w:tcPr>
            <w:tcW w:w="4820" w:type="dxa"/>
          </w:tcPr>
          <w:p w14:paraId="4D42AC89" w14:textId="77777777" w:rsidR="00C75A40" w:rsidRP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</w:tbl>
    <w:p w14:paraId="34CDD420" w14:textId="77777777" w:rsidR="00C27799" w:rsidRPr="00DA7E62" w:rsidRDefault="00C27799" w:rsidP="00C27799">
      <w:pPr>
        <w:bidi/>
        <w:jc w:val="center"/>
        <w:rPr>
          <w:rFonts w:cs="B Nazanin"/>
          <w:sz w:val="24"/>
          <w:szCs w:val="24"/>
          <w:rtl/>
        </w:rPr>
      </w:pPr>
    </w:p>
    <w:sectPr w:rsidR="00C27799" w:rsidRPr="00DA7E62" w:rsidSect="005A5D18">
      <w:footerReference w:type="default" r:id="rId7"/>
      <w:pgSz w:w="16839" w:h="11907" w:orient="landscape" w:code="9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29D4" w14:textId="77777777" w:rsidR="00EA23D8" w:rsidRDefault="00EA23D8" w:rsidP="00777FAA">
      <w:pPr>
        <w:spacing w:after="0" w:line="240" w:lineRule="auto"/>
      </w:pPr>
      <w:r>
        <w:separator/>
      </w:r>
    </w:p>
  </w:endnote>
  <w:endnote w:type="continuationSeparator" w:id="0">
    <w:p w14:paraId="01DC5A4F" w14:textId="77777777" w:rsidR="00EA23D8" w:rsidRDefault="00EA23D8" w:rsidP="0077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36325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387A" w14:textId="62703454" w:rsidR="00777FAA" w:rsidRPr="00C75A40" w:rsidRDefault="00777FAA" w:rsidP="00C75A40">
        <w:pPr>
          <w:pStyle w:val="Footer"/>
          <w:bidi/>
          <w:jc w:val="center"/>
          <w:rPr>
            <w:rFonts w:cs="B Nazanin"/>
          </w:rPr>
        </w:pPr>
        <w:r w:rsidRPr="00C75A40">
          <w:rPr>
            <w:rFonts w:cs="B Nazanin"/>
          </w:rPr>
          <w:fldChar w:fldCharType="begin"/>
        </w:r>
        <w:r w:rsidRPr="00C75A40">
          <w:rPr>
            <w:rFonts w:cs="B Nazanin"/>
          </w:rPr>
          <w:instrText xml:space="preserve"> PAGE   \* MERGEFORMAT </w:instrText>
        </w:r>
        <w:r w:rsidRPr="00C75A40">
          <w:rPr>
            <w:rFonts w:cs="B Nazanin"/>
          </w:rPr>
          <w:fldChar w:fldCharType="separate"/>
        </w:r>
        <w:r w:rsidR="00B75747">
          <w:rPr>
            <w:rFonts w:cs="B Nazanin"/>
            <w:noProof/>
            <w:rtl/>
          </w:rPr>
          <w:t>4</w:t>
        </w:r>
        <w:r w:rsidRPr="00C75A40">
          <w:rPr>
            <w:rFonts w:cs="B Nazanin"/>
            <w:noProof/>
          </w:rPr>
          <w:fldChar w:fldCharType="end"/>
        </w:r>
      </w:p>
    </w:sdtContent>
  </w:sdt>
  <w:p w14:paraId="0CFE5748" w14:textId="77777777" w:rsidR="00777FAA" w:rsidRDefault="0077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F82B" w14:textId="77777777" w:rsidR="00EA23D8" w:rsidRDefault="00EA23D8" w:rsidP="00777FAA">
      <w:pPr>
        <w:spacing w:after="0" w:line="240" w:lineRule="auto"/>
      </w:pPr>
      <w:r>
        <w:separator/>
      </w:r>
    </w:p>
  </w:footnote>
  <w:footnote w:type="continuationSeparator" w:id="0">
    <w:p w14:paraId="3DA12DEA" w14:textId="77777777" w:rsidR="00EA23D8" w:rsidRDefault="00EA23D8" w:rsidP="0077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333"/>
    <w:multiLevelType w:val="hybridMultilevel"/>
    <w:tmpl w:val="DA22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0AC"/>
    <w:multiLevelType w:val="hybridMultilevel"/>
    <w:tmpl w:val="7A324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87FCB"/>
    <w:multiLevelType w:val="hybridMultilevel"/>
    <w:tmpl w:val="31B42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EBF"/>
    <w:multiLevelType w:val="hybridMultilevel"/>
    <w:tmpl w:val="483C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9"/>
    <w:rsid w:val="000243BA"/>
    <w:rsid w:val="000429CF"/>
    <w:rsid w:val="000A7CCF"/>
    <w:rsid w:val="000B2F15"/>
    <w:rsid w:val="001E7FDA"/>
    <w:rsid w:val="002078A8"/>
    <w:rsid w:val="00354BD8"/>
    <w:rsid w:val="003B7EA5"/>
    <w:rsid w:val="005A5D18"/>
    <w:rsid w:val="005E1C58"/>
    <w:rsid w:val="005E1F4B"/>
    <w:rsid w:val="006170C5"/>
    <w:rsid w:val="007678F1"/>
    <w:rsid w:val="00777FAA"/>
    <w:rsid w:val="007C182F"/>
    <w:rsid w:val="008909C3"/>
    <w:rsid w:val="00917FDF"/>
    <w:rsid w:val="00951498"/>
    <w:rsid w:val="009835F7"/>
    <w:rsid w:val="009C4B90"/>
    <w:rsid w:val="00AB5897"/>
    <w:rsid w:val="00AD0101"/>
    <w:rsid w:val="00B75747"/>
    <w:rsid w:val="00C27799"/>
    <w:rsid w:val="00C75A40"/>
    <w:rsid w:val="00C80214"/>
    <w:rsid w:val="00D724B1"/>
    <w:rsid w:val="00D753DF"/>
    <w:rsid w:val="00DA7E62"/>
    <w:rsid w:val="00EA23D8"/>
    <w:rsid w:val="00F43220"/>
    <w:rsid w:val="00F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7D54"/>
  <w15:chartTrackingRefBased/>
  <w15:docId w15:val="{FA66F6C2-6585-4B00-8DEC-65DE826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AA"/>
  </w:style>
  <w:style w:type="paragraph" w:styleId="Footer">
    <w:name w:val="footer"/>
    <w:basedOn w:val="Normal"/>
    <w:link w:val="FooterChar"/>
    <w:uiPriority w:val="99"/>
    <w:unhideWhenUsed/>
    <w:rsid w:val="0077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AA"/>
  </w:style>
  <w:style w:type="paragraph" w:styleId="ListParagraph">
    <w:name w:val="List Paragraph"/>
    <w:basedOn w:val="Normal"/>
    <w:uiPriority w:val="34"/>
    <w:qFormat/>
    <w:rsid w:val="00354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Farshadi</dc:creator>
  <cp:keywords/>
  <dc:description/>
  <cp:lastModifiedBy>N.Ghorbani</cp:lastModifiedBy>
  <cp:revision>2</cp:revision>
  <dcterms:created xsi:type="dcterms:W3CDTF">2025-10-05T21:23:00Z</dcterms:created>
  <dcterms:modified xsi:type="dcterms:W3CDTF">2025-10-05T21:23:00Z</dcterms:modified>
</cp:coreProperties>
</file>